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C853"/>
          <w:sz w:val="18"/>
        </w:rPr>
        <w:t>BIG BROTHERS BIG SISTERS · AI USE POLICY TEMPLATE</w:t>
      </w:r>
    </w:p>
    <w:p>
      <w:r>
        <w:rPr>
          <w:b/>
          <w:color w:val="1B5E20"/>
          <w:sz w:val="34"/>
        </w:rPr>
        <w:t>Artificial Intelligence Policy Template</w:t>
      </w:r>
    </w:p>
    <w:p>
      <w:pPr>
        <w:spacing w:after="120"/>
      </w:pPr>
      <w:r>
        <w:rPr>
          <w:sz w:val="22"/>
        </w:rPr>
        <w:t>Please review this policy before adopting it. Some provisions may be more or less permissive than fits your organization. Replace the items in [brackets] with your agency's details, then run the final version past your own counsel and board.</w:t>
      </w:r>
    </w:p>
    <w:p>
      <w:pPr>
        <w:spacing w:before="200"/>
      </w:pPr>
      <w:r>
        <w:rPr>
          <w:b/>
          <w:color w:val="000000"/>
          <w:sz w:val="22"/>
        </w:rPr>
        <w:t>PURPOSE</w:t>
      </w:r>
    </w:p>
    <w:p>
      <w:pPr>
        <w:spacing w:after="120"/>
      </w:pPr>
      <w:r>
        <w:rPr>
          <w:sz w:val="22"/>
        </w:rPr>
        <w:t>This policy establishes guidelines for the secure and responsible use of artificial intelligence (AI) tools and systems within [ORGANIZATION NAME].</w:t>
      </w:r>
    </w:p>
    <w:p>
      <w:pPr>
        <w:spacing w:before="200"/>
      </w:pPr>
      <w:r>
        <w:rPr>
          <w:b/>
          <w:color w:val="000000"/>
          <w:sz w:val="22"/>
        </w:rPr>
        <w:t>DATA SECURITY AND APPROVED TOOLS</w:t>
      </w:r>
    </w:p>
    <w:p>
      <w:pPr>
        <w:pStyle w:val="ListBullet"/>
      </w:pPr>
      <w:r>
        <w:t>Agency data must not be shared with generative AI tools that are unsecured (such as ChatGPT).</w:t>
      </w:r>
    </w:p>
    <w:p>
      <w:pPr>
        <w:pStyle w:val="ListBullet"/>
      </w:pPr>
      <w:r>
        <w:t>[ORGANIZATION NAME] utilizes [APPROVED AI TOOLS] and other tools approved by leadership.</w:t>
      </w:r>
    </w:p>
    <w:p>
      <w:pPr>
        <w:pStyle w:val="ListBullet"/>
      </w:pPr>
      <w:r>
        <w:t>AI systems must be fully tested to ensure security and alignment with confidentiality policies at all stages of the AI system life cycle.</w:t>
      </w:r>
    </w:p>
    <w:p>
      <w:pPr>
        <w:pStyle w:val="ListBullet"/>
      </w:pPr>
      <w:r>
        <w:t>The [ROLE/TITLE] tests all AI tools prior to use by agency staff.</w:t>
      </w:r>
    </w:p>
    <w:p>
      <w:pPr>
        <w:spacing w:before="200"/>
      </w:pPr>
      <w:r>
        <w:rPr>
          <w:b/>
          <w:color w:val="000000"/>
          <w:sz w:val="22"/>
        </w:rPr>
        <w:t>SYSTEM PERFORMANCE AND MONITORING</w:t>
      </w:r>
    </w:p>
    <w:p>
      <w:pPr>
        <w:pStyle w:val="ListBullet"/>
      </w:pPr>
      <w:r>
        <w:t>A feedback approach must be established to support the trustworthiness of AI outputs and system performance.</w:t>
      </w:r>
    </w:p>
    <w:p>
      <w:pPr>
        <w:pStyle w:val="ListBullet"/>
      </w:pPr>
      <w:r>
        <w:t>[ORGANIZATION NAME] staff are required to proofread all AI-written content including, but not limited to, [LIST RELEVANT CONTENT TYPES]. Staff must add a professional reflection confirming that the content has been reviewed for accuracy and adjusted as needed.</w:t>
      </w:r>
    </w:p>
    <w:p>
      <w:pPr>
        <w:pStyle w:val="ListBullet"/>
      </w:pPr>
      <w:r>
        <w:t>The [ROLE/TITLE] monitors all systems in use and submits feedback as needed.</w:t>
      </w:r>
    </w:p>
    <w:p>
      <w:pPr>
        <w:spacing w:before="200"/>
      </w:pPr>
      <w:r>
        <w:rPr>
          <w:b/>
          <w:color w:val="000000"/>
          <w:sz w:val="22"/>
        </w:rPr>
        <w:t>CONFIDENTIALITY AND CONSENT</w:t>
      </w:r>
    </w:p>
    <w:p>
      <w:pPr>
        <w:pStyle w:val="ListBullet"/>
      </w:pPr>
      <w:r>
        <w:t>Use of AI-enabled systems and tools must comply with agency confidentiality policies.</w:t>
      </w:r>
    </w:p>
    <w:p>
      <w:pPr>
        <w:pStyle w:val="ListBullet"/>
      </w:pPr>
      <w:r>
        <w:t>[CLIENTS/VOLUNTEERS/FAMILIES] are provided with an AI consent form as part of the [APPLICATION/ENROLLMENT] process. If a [CLIENT/VOLUNTEER/GUARDIAN] does not consent, a note will be made within [DATABASE/SYSTEM NAME] on the [RELEVANT PAGES], indicating that all [ASSESSMENTS/NOTES] must be completed manually.</w:t>
      </w:r>
    </w:p>
    <w:p>
      <w:pPr>
        <w:spacing w:before="200"/>
      </w:pPr>
      <w:r>
        <w:rPr>
          <w:b/>
          <w:color w:val="000000"/>
          <w:sz w:val="22"/>
        </w:rPr>
        <w:t>COMPLIANCE AND APPROPRIATE USE</w:t>
      </w:r>
    </w:p>
    <w:p>
      <w:pPr>
        <w:pStyle w:val="ListBullet"/>
      </w:pPr>
      <w:r>
        <w:t>AI-enabled systems must not be used to violate laws or compromise systems or users, either internal or external to the agency.</w:t>
      </w:r>
    </w:p>
    <w:p>
      <w:pPr>
        <w:pStyle w:val="ListBullet"/>
      </w:pPr>
      <w:r>
        <w:t>Inappropriate use of AI-enabled systems and tools must be monitored. Any policy violations must be reported to the [RELEVANT LEADERSHIP ROLES].</w:t>
      </w:r>
    </w:p>
    <w:p>
      <w:pPr>
        <w:spacing w:before="200"/>
      </w:pPr>
      <w:r>
        <w:rPr>
          <w:b/>
          <w:color w:val="000000"/>
          <w:sz w:val="22"/>
        </w:rPr>
        <w:t>OVERSIGHT AND GOVERNANCE</w:t>
      </w:r>
    </w:p>
    <w:p>
      <w:pPr>
        <w:pStyle w:val="ListBullet"/>
      </w:pPr>
      <w:r>
        <w:t>AI-enabled systems are monitored by the [ROLE/TITLE].</w:t>
      </w:r>
    </w:p>
    <w:p>
      <w:pPr>
        <w:pStyle w:val="ListBullet"/>
      </w:pPr>
      <w:r>
        <w:t>The [ROLE/TITLE] works with the [RELEVANT LEADERSHIP ROLES] to ensure human oversight, review, approval, and validation of AI-generated projects and content.</w:t>
      </w:r>
    </w:p>
    <w:p/>
    <w:p>
      <w:pPr>
        <w:spacing w:before="200"/>
      </w:pPr>
      <w:r>
        <w:rPr>
          <w:b/>
          <w:color w:val="000000"/>
          <w:sz w:val="22"/>
        </w:rPr>
        <w:t>INSTRUCTIONS FOR USE</w:t>
      </w:r>
    </w:p>
    <w:p>
      <w:pPr>
        <w:spacing w:after="120"/>
      </w:pPr>
      <w:r>
        <w:rPr>
          <w:sz w:val="20"/>
        </w:rPr>
        <w:t>Replace all bracketed placeholders with information specific to your organization:</w:t>
      </w:r>
    </w:p>
    <w:p>
      <w:pPr>
        <w:pStyle w:val="ListBullet"/>
      </w:pPr>
      <w:r>
        <w:rPr>
          <w:b/>
          <w:sz w:val="20"/>
        </w:rPr>
        <w:t>[ORGANIZATION NAME]</w:t>
      </w:r>
      <w:r>
        <w:rPr>
          <w:sz w:val="20"/>
        </w:rPr>
        <w:t>: Your organization's full name</w:t>
      </w:r>
    </w:p>
    <w:p>
      <w:pPr>
        <w:pStyle w:val="ListBullet"/>
      </w:pPr>
      <w:r>
        <w:rPr>
          <w:b/>
          <w:sz w:val="20"/>
        </w:rPr>
        <w:t>[APPROVED AI TOOLS]</w:t>
      </w:r>
      <w:r>
        <w:rPr>
          <w:sz w:val="20"/>
        </w:rPr>
        <w:t>: AI tools approved for use (e.g. Google Gemini, Microsoft Copilot)</w:t>
      </w:r>
    </w:p>
    <w:p>
      <w:pPr>
        <w:pStyle w:val="ListBullet"/>
      </w:pPr>
      <w:r>
        <w:rPr>
          <w:b/>
          <w:sz w:val="20"/>
        </w:rPr>
        <w:t>[ROLE/TITLE]</w:t>
      </w:r>
      <w:r>
        <w:rPr>
          <w:sz w:val="20"/>
        </w:rPr>
        <w:t>: Job title responsible for AI oversight (e.g. Director of Systems Administration, IT Director)</w:t>
      </w:r>
    </w:p>
    <w:p>
      <w:pPr>
        <w:pStyle w:val="ListBullet"/>
      </w:pPr>
      <w:r>
        <w:rPr>
          <w:b/>
          <w:sz w:val="20"/>
        </w:rPr>
        <w:t>[LIST RELEVANT CONTENT TYPES]</w:t>
      </w:r>
      <w:r>
        <w:rPr>
          <w:sz w:val="20"/>
        </w:rPr>
        <w:t>: Types of content your staff create (e.g. client assessments, case notes, communications)</w:t>
      </w:r>
    </w:p>
    <w:p>
      <w:pPr>
        <w:pStyle w:val="ListBullet"/>
      </w:pPr>
      <w:r>
        <w:rPr>
          <w:b/>
          <w:sz w:val="20"/>
        </w:rPr>
        <w:t>[CLIENTS/VOLUNTEERS/FAMILIES]</w:t>
      </w:r>
      <w:r>
        <w:rPr>
          <w:sz w:val="20"/>
        </w:rPr>
        <w:t>: Your organization's stakeholder groups</w:t>
      </w:r>
    </w:p>
    <w:p>
      <w:pPr>
        <w:pStyle w:val="ListBullet"/>
      </w:pPr>
      <w:r>
        <w:rPr>
          <w:b/>
          <w:sz w:val="20"/>
        </w:rPr>
        <w:t>[DATABASE/SYSTEM NAME]</w:t>
      </w:r>
      <w:r>
        <w:rPr>
          <w:sz w:val="20"/>
        </w:rPr>
        <w:t>: Your record management system</w:t>
      </w:r>
    </w:p>
    <w:p>
      <w:pPr>
        <w:pStyle w:val="ListBullet"/>
      </w:pPr>
      <w:r>
        <w:rPr>
          <w:b/>
          <w:sz w:val="20"/>
        </w:rPr>
        <w:t>[RELEVANT PAGES]</w:t>
      </w:r>
      <w:r>
        <w:rPr>
          <w:sz w:val="20"/>
        </w:rPr>
        <w:t>: Specific locations within your system where notes are documented</w:t>
      </w:r>
    </w:p>
    <w:p>
      <w:pPr>
        <w:pStyle w:val="ListBullet"/>
      </w:pPr>
      <w:r>
        <w:rPr>
          <w:b/>
          <w:sz w:val="20"/>
        </w:rPr>
        <w:t>[RELEVANT LEADERSHIP ROLES]</w:t>
      </w:r>
      <w:r>
        <w:rPr>
          <w:sz w:val="20"/>
        </w:rPr>
        <w:t>: Leadership positions that oversee policy compliance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